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auto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鄂尔多斯机场管理集团有限公司202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年公开招聘岗位需求表</w:t>
      </w:r>
    </w:p>
    <w:bookmarkEnd w:id="0"/>
    <w:tbl>
      <w:tblPr>
        <w:tblStyle w:val="5"/>
        <w:tblpPr w:leftFromText="180" w:rightFromText="180" w:vertAnchor="page" w:horzAnchor="page" w:tblpXSpec="center" w:tblpY="2486"/>
        <w:tblW w:w="15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415"/>
        <w:gridCol w:w="1546"/>
        <w:gridCol w:w="916"/>
        <w:gridCol w:w="9134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序号</w:t>
            </w:r>
          </w:p>
        </w:tc>
        <w:tc>
          <w:tcPr>
            <w:tcW w:w="141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所属</w:t>
            </w: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91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人数</w:t>
            </w:r>
          </w:p>
        </w:tc>
        <w:tc>
          <w:tcPr>
            <w:tcW w:w="9134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资格条件</w:t>
            </w:r>
          </w:p>
        </w:tc>
        <w:tc>
          <w:tcPr>
            <w:tcW w:w="154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41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资本运营部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会计</w:t>
            </w:r>
          </w:p>
        </w:tc>
        <w:tc>
          <w:tcPr>
            <w:tcW w:w="91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134" w:type="dxa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1.全日制大学本科及以上学历；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2.会计、财务管理、审计专业；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3.持有中级会计师资格证书且民航机场工作经验满3年；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4.年龄不超30周岁（1993年7月1日以后出生）。</w:t>
            </w:r>
          </w:p>
        </w:tc>
        <w:tc>
          <w:tcPr>
            <w:tcW w:w="1545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工作地点：鄂尔多斯国际机场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41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经营管理部</w:t>
            </w: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投资管理助理</w:t>
            </w:r>
          </w:p>
        </w:tc>
        <w:tc>
          <w:tcPr>
            <w:tcW w:w="91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134" w:type="dxa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1.全日制大学本科及以上学历；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2.统计学、应用统计学和法学类（0301）下设各专业；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3.大学英语四级（CET-4）达到425分及以上；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4.年龄不超过30周岁（1993年7月1日以后出生）。</w:t>
            </w:r>
          </w:p>
        </w:tc>
        <w:tc>
          <w:tcPr>
            <w:tcW w:w="154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415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鄂尔多斯国际机场</w:t>
            </w: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通信导航机务员</w:t>
            </w:r>
          </w:p>
        </w:tc>
        <w:tc>
          <w:tcPr>
            <w:tcW w:w="9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134" w:type="dxa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全日制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硕士研究生及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以上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学历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民航局直属院校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2022届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2023届毕业生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2.信息与通信工程专业；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大学英语四级（CET-4）达到425分及以上；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身体健康，符合民航ⅢA体检标准。</w:t>
            </w:r>
          </w:p>
        </w:tc>
        <w:tc>
          <w:tcPr>
            <w:tcW w:w="154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41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气象预报员</w:t>
            </w:r>
          </w:p>
        </w:tc>
        <w:tc>
          <w:tcPr>
            <w:tcW w:w="9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134" w:type="dxa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1.全日制大学本科及以上学历，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2023届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2024届毕业生；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2.大气科学、应用气象相关专业；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3.大学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英语四级（CET-4）达到425分及以上；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身体健康，符合民航ⅢA体检标准。</w:t>
            </w:r>
          </w:p>
        </w:tc>
        <w:tc>
          <w:tcPr>
            <w:tcW w:w="154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1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管制员</w:t>
            </w:r>
          </w:p>
        </w:tc>
        <w:tc>
          <w:tcPr>
            <w:tcW w:w="9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9134" w:type="dxa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以下条件具备一项即可：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1.全日制大学本科及以上学历，民航局直属院校2023届、2024届交通运输专业（机场管制方向），大学英语四级（CET-4）达到425分及以上，身体健康，符合民航ⅢA体检标准。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全日制大学本科及以上学历，持有空中交通管制员执照，通过IACO英语考试或大学英语六级（CET-6）425分以上，年龄不超35周岁（1988年1月1日以后出生），特别优秀的年龄可适当放宽，身体健康，符合民航ⅢA体检标准。</w:t>
            </w:r>
          </w:p>
        </w:tc>
        <w:tc>
          <w:tcPr>
            <w:tcW w:w="154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41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Hans"/>
              </w:rPr>
              <w:t>运行指挥员</w:t>
            </w:r>
          </w:p>
        </w:tc>
        <w:tc>
          <w:tcPr>
            <w:tcW w:w="9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134" w:type="dxa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1.全日制大学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Hans"/>
              </w:rPr>
              <w:t>本科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及以上学历，工科类专业；</w:t>
            </w:r>
          </w:p>
          <w:p>
            <w:pPr>
              <w:pStyle w:val="8"/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2.国内双一流院校2022届、2023届毕业生；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3.大学英语四级（CET-4）达到425分及以上。</w:t>
            </w:r>
          </w:p>
        </w:tc>
        <w:tc>
          <w:tcPr>
            <w:tcW w:w="154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41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实业公司</w:t>
            </w: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市场专员</w:t>
            </w:r>
          </w:p>
        </w:tc>
        <w:tc>
          <w:tcPr>
            <w:tcW w:w="9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134" w:type="dxa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1.全日制大学本科及以上学历，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2.数字媒体、市场营销相关专业；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3.年龄不超30周岁（1993年7月1日以后出生）。</w:t>
            </w:r>
          </w:p>
        </w:tc>
        <w:tc>
          <w:tcPr>
            <w:tcW w:w="154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41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实业公司鸿翔物业</w:t>
            </w: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综合业务助理</w:t>
            </w:r>
          </w:p>
        </w:tc>
        <w:tc>
          <w:tcPr>
            <w:tcW w:w="9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134" w:type="dxa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1.本科（含）以上学历；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2.物业管理、工商管理类、公共管理类、经济学等专业；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2.年龄不超40周岁（1983年7月1日以后出生）。</w:t>
            </w:r>
          </w:p>
        </w:tc>
        <w:tc>
          <w:tcPr>
            <w:tcW w:w="154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415" w:type="dxa"/>
            <w:vMerge w:val="restart"/>
            <w:noWrap/>
            <w:vAlign w:val="center"/>
          </w:tcPr>
          <w:p>
            <w:pPr>
              <w:widowControl/>
              <w:tabs>
                <w:tab w:val="left" w:pos="508"/>
              </w:tabs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鄂托克前旗通用机场</w:t>
            </w: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通信导航员</w:t>
            </w:r>
          </w:p>
        </w:tc>
        <w:tc>
          <w:tcPr>
            <w:tcW w:w="9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134" w:type="dxa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1.全日制大学本科及以上学历；</w:t>
            </w:r>
          </w:p>
          <w:p>
            <w:pPr>
              <w:numPr>
                <w:ilvl w:val="0"/>
                <w:numId w:val="0"/>
              </w:numPr>
              <w:tabs>
                <w:tab w:val="left" w:pos="3682"/>
              </w:tabs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2.通信工程专业；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ab/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3.2022届、2023届毕业生。</w:t>
            </w:r>
          </w:p>
        </w:tc>
        <w:tc>
          <w:tcPr>
            <w:tcW w:w="1545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工作地点：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鄂托克前旗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气象观测员</w:t>
            </w:r>
          </w:p>
        </w:tc>
        <w:tc>
          <w:tcPr>
            <w:tcW w:w="9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134" w:type="dxa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具备以下一项即可：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1.全日制大专及以上学历，大气科学、应用气象和大气探测专业毕业生，年龄不超过35周岁（1988年7月1日以后出生）；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2.全日制大专及以上学历，持有气象观测员执照。同时持有气象预报员执照优先考虑，年龄不超过35周岁（1988年7月1日以后出生）。</w:t>
            </w:r>
          </w:p>
        </w:tc>
        <w:tc>
          <w:tcPr>
            <w:tcW w:w="154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415" w:type="dxa"/>
            <w:vMerge w:val="continue"/>
            <w:noWrap/>
            <w:vAlign w:val="center"/>
          </w:tcPr>
          <w:p>
            <w:pPr>
              <w:widowControl/>
              <w:tabs>
                <w:tab w:val="left" w:pos="508"/>
              </w:tabs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助航灯光电工</w:t>
            </w:r>
          </w:p>
        </w:tc>
        <w:tc>
          <w:tcPr>
            <w:tcW w:w="9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9134" w:type="dxa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1.本科及以上学历；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2.持有高低压特种作业操作证、持有C1驾驶证；</w:t>
            </w:r>
          </w:p>
          <w:p>
            <w:pPr>
              <w:pStyle w:val="8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3.具有相关工作经验10年以上者优先考虑；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4.年龄不超过40周岁（1983年7月1日以后出生），特别优秀者年龄可适当放宽。</w:t>
            </w:r>
          </w:p>
        </w:tc>
        <w:tc>
          <w:tcPr>
            <w:tcW w:w="154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415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鄂托克旗通用机场</w:t>
            </w: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安检员（四级）</w:t>
            </w:r>
          </w:p>
        </w:tc>
        <w:tc>
          <w:tcPr>
            <w:tcW w:w="9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9134" w:type="dxa"/>
            <w:noWrap/>
            <w:vAlign w:val="center"/>
          </w:tcPr>
          <w:p>
            <w:pPr>
              <w:pStyle w:val="8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1.全日制大学本科学历，持有民航三级安检证书可放宽至非全日制本科学历；</w:t>
            </w:r>
          </w:p>
          <w:p>
            <w:pPr>
              <w:pStyle w:val="8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2.持有民航安全检查员四级（含）以上证书；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3.年龄不超过35周岁（1988年7月1日以后出生）。</w:t>
            </w:r>
          </w:p>
        </w:tc>
        <w:tc>
          <w:tcPr>
            <w:tcW w:w="1545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工作地点：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鄂托克旗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41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管制员</w:t>
            </w:r>
          </w:p>
        </w:tc>
        <w:tc>
          <w:tcPr>
            <w:tcW w:w="9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9134" w:type="dxa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1.全日制大专及以上学历；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2.持有空中交通管制员执照；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3.年龄不超过35周岁（1988年7月1日以后出生）；</w:t>
            </w:r>
          </w:p>
          <w:p>
            <w:pPr>
              <w:numPr>
                <w:ilvl w:val="0"/>
                <w:numId w:val="0"/>
              </w:numPr>
              <w:tabs>
                <w:tab w:val="center" w:pos="4459"/>
              </w:tabs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4.符合管制员ⅢA体检要求。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ab/>
            </w:r>
          </w:p>
        </w:tc>
        <w:tc>
          <w:tcPr>
            <w:tcW w:w="154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415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乌审旗通用机场</w:t>
            </w: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气象观测员</w:t>
            </w:r>
          </w:p>
        </w:tc>
        <w:tc>
          <w:tcPr>
            <w:tcW w:w="9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9134" w:type="dxa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具备以下一项即可：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1.全日制大专及以上学历，大气科学、应用气象和大气探测专业毕业生，年龄不超过35周岁（1988年7月1日以后出生）。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2.全日制大专及以上学历，持有气象观测员执照，同时持有气象预报员执照优先考虑，年龄不超过35周岁（1988年7月1日以后出生）。</w:t>
            </w:r>
          </w:p>
        </w:tc>
        <w:tc>
          <w:tcPr>
            <w:tcW w:w="1545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工作地点：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乌审旗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41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管制员</w:t>
            </w:r>
          </w:p>
        </w:tc>
        <w:tc>
          <w:tcPr>
            <w:tcW w:w="9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9134" w:type="dxa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1.全日制大专及以上学历；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2.持有空中交通管制员执照；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3.年龄不超过35周岁（1988年7月1日以后出生）；</w:t>
            </w:r>
          </w:p>
          <w:p>
            <w:pPr>
              <w:numPr>
                <w:ilvl w:val="0"/>
                <w:numId w:val="0"/>
              </w:numPr>
              <w:tabs>
                <w:tab w:val="center" w:pos="4459"/>
              </w:tabs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4.符合管制员ⅢA体检要求。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ab/>
            </w:r>
          </w:p>
        </w:tc>
        <w:tc>
          <w:tcPr>
            <w:tcW w:w="154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644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41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安检员（四级）</w:t>
            </w:r>
          </w:p>
        </w:tc>
        <w:tc>
          <w:tcPr>
            <w:tcW w:w="9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9134" w:type="dxa"/>
            <w:noWrap/>
            <w:vAlign w:val="center"/>
          </w:tcPr>
          <w:p>
            <w:pPr>
              <w:pStyle w:val="8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1.全日制大学本科学历，持有民航三级安检证书可放宽至非全日制本科学历；</w:t>
            </w:r>
          </w:p>
          <w:p>
            <w:pPr>
              <w:pStyle w:val="8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2.持有民航安全检查员四级（含）以上证书；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3.年龄不超过35周岁（1988年7月1日以后出生）。</w:t>
            </w:r>
          </w:p>
        </w:tc>
        <w:tc>
          <w:tcPr>
            <w:tcW w:w="1545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05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合计</w:t>
            </w:r>
          </w:p>
        </w:tc>
        <w:tc>
          <w:tcPr>
            <w:tcW w:w="1546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1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9134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0NDJmZGIwZGMyZGZmZDAyMTI5NTVjZWMwZGIyN2EifQ=="/>
  </w:docVars>
  <w:rsids>
    <w:rsidRoot w:val="00000000"/>
    <w:rsid w:val="00425A1B"/>
    <w:rsid w:val="018207C5"/>
    <w:rsid w:val="028E13EB"/>
    <w:rsid w:val="03455F4E"/>
    <w:rsid w:val="043D6C25"/>
    <w:rsid w:val="067D59FE"/>
    <w:rsid w:val="068B1EC9"/>
    <w:rsid w:val="06FF6413"/>
    <w:rsid w:val="071D4AEC"/>
    <w:rsid w:val="081E0B1B"/>
    <w:rsid w:val="084C7436"/>
    <w:rsid w:val="087625D2"/>
    <w:rsid w:val="08A41020"/>
    <w:rsid w:val="0994100B"/>
    <w:rsid w:val="0A026946"/>
    <w:rsid w:val="0A287A2F"/>
    <w:rsid w:val="0B6E3B68"/>
    <w:rsid w:val="0B865355"/>
    <w:rsid w:val="0BB93035"/>
    <w:rsid w:val="0C060244"/>
    <w:rsid w:val="0C760F26"/>
    <w:rsid w:val="0C7E427E"/>
    <w:rsid w:val="0CC73E81"/>
    <w:rsid w:val="0D315915"/>
    <w:rsid w:val="0DA9532B"/>
    <w:rsid w:val="0E2D7D0A"/>
    <w:rsid w:val="0FB0474F"/>
    <w:rsid w:val="0FC91CB4"/>
    <w:rsid w:val="1036569C"/>
    <w:rsid w:val="10A047C3"/>
    <w:rsid w:val="10D0497D"/>
    <w:rsid w:val="1111746F"/>
    <w:rsid w:val="117A3266"/>
    <w:rsid w:val="11DF26F6"/>
    <w:rsid w:val="13BD743A"/>
    <w:rsid w:val="14011A1D"/>
    <w:rsid w:val="14ED01F3"/>
    <w:rsid w:val="153B4ABB"/>
    <w:rsid w:val="172577D0"/>
    <w:rsid w:val="179B5CE4"/>
    <w:rsid w:val="17E551B2"/>
    <w:rsid w:val="1A366198"/>
    <w:rsid w:val="1AF604C2"/>
    <w:rsid w:val="1B9B4FF0"/>
    <w:rsid w:val="1BC17CE4"/>
    <w:rsid w:val="1D8334A3"/>
    <w:rsid w:val="1DEA3522"/>
    <w:rsid w:val="1EBA1146"/>
    <w:rsid w:val="1F2111C5"/>
    <w:rsid w:val="1FCF0C21"/>
    <w:rsid w:val="20687CE3"/>
    <w:rsid w:val="20FD356C"/>
    <w:rsid w:val="215A6C10"/>
    <w:rsid w:val="21BB2D5A"/>
    <w:rsid w:val="22AF0896"/>
    <w:rsid w:val="22B61C24"/>
    <w:rsid w:val="23DD0BFC"/>
    <w:rsid w:val="249661B1"/>
    <w:rsid w:val="25461985"/>
    <w:rsid w:val="255A70A8"/>
    <w:rsid w:val="255F2A47"/>
    <w:rsid w:val="2584600A"/>
    <w:rsid w:val="25F0369F"/>
    <w:rsid w:val="269404CF"/>
    <w:rsid w:val="27217996"/>
    <w:rsid w:val="274A6DDF"/>
    <w:rsid w:val="2867689A"/>
    <w:rsid w:val="28C54DAA"/>
    <w:rsid w:val="29542197"/>
    <w:rsid w:val="2B721AAD"/>
    <w:rsid w:val="2CEB696E"/>
    <w:rsid w:val="2D0619FA"/>
    <w:rsid w:val="2E1754F4"/>
    <w:rsid w:val="2EBC4A66"/>
    <w:rsid w:val="307A6947"/>
    <w:rsid w:val="30E3452C"/>
    <w:rsid w:val="31974796"/>
    <w:rsid w:val="32290665"/>
    <w:rsid w:val="324A25AB"/>
    <w:rsid w:val="328062C5"/>
    <w:rsid w:val="33042538"/>
    <w:rsid w:val="35867B7C"/>
    <w:rsid w:val="35A61FCC"/>
    <w:rsid w:val="367774C5"/>
    <w:rsid w:val="38392C84"/>
    <w:rsid w:val="38602906"/>
    <w:rsid w:val="39AD726F"/>
    <w:rsid w:val="39CB2002"/>
    <w:rsid w:val="3C476B9C"/>
    <w:rsid w:val="3C945583"/>
    <w:rsid w:val="3FE07E89"/>
    <w:rsid w:val="401B49F1"/>
    <w:rsid w:val="4109162E"/>
    <w:rsid w:val="41C65789"/>
    <w:rsid w:val="42EE0B0F"/>
    <w:rsid w:val="433C7ACC"/>
    <w:rsid w:val="43AC6A00"/>
    <w:rsid w:val="43BD1ED3"/>
    <w:rsid w:val="442645F7"/>
    <w:rsid w:val="44F125B9"/>
    <w:rsid w:val="45F12DF0"/>
    <w:rsid w:val="46027119"/>
    <w:rsid w:val="46EE37D3"/>
    <w:rsid w:val="47631ACB"/>
    <w:rsid w:val="484841A9"/>
    <w:rsid w:val="488066AD"/>
    <w:rsid w:val="49920446"/>
    <w:rsid w:val="49E52C6C"/>
    <w:rsid w:val="4B3F6129"/>
    <w:rsid w:val="4D3D691B"/>
    <w:rsid w:val="4E157897"/>
    <w:rsid w:val="4F846A83"/>
    <w:rsid w:val="4FBA22FB"/>
    <w:rsid w:val="4FCD667C"/>
    <w:rsid w:val="513A317E"/>
    <w:rsid w:val="51F92BBD"/>
    <w:rsid w:val="53AD38F6"/>
    <w:rsid w:val="5435659E"/>
    <w:rsid w:val="54387E3C"/>
    <w:rsid w:val="54530B87"/>
    <w:rsid w:val="54994D7E"/>
    <w:rsid w:val="5616066A"/>
    <w:rsid w:val="56BC2FA6"/>
    <w:rsid w:val="57EC3417"/>
    <w:rsid w:val="5952374E"/>
    <w:rsid w:val="5AE8436A"/>
    <w:rsid w:val="5DC50992"/>
    <w:rsid w:val="5E6F0AF5"/>
    <w:rsid w:val="5F906D7E"/>
    <w:rsid w:val="610B0DB2"/>
    <w:rsid w:val="618835DC"/>
    <w:rsid w:val="620316C6"/>
    <w:rsid w:val="62D022B3"/>
    <w:rsid w:val="62DB2A06"/>
    <w:rsid w:val="656C3DE9"/>
    <w:rsid w:val="65B03CD6"/>
    <w:rsid w:val="661701F9"/>
    <w:rsid w:val="661C136B"/>
    <w:rsid w:val="664A237C"/>
    <w:rsid w:val="672A3F5C"/>
    <w:rsid w:val="67BC1058"/>
    <w:rsid w:val="6846639C"/>
    <w:rsid w:val="68664B20"/>
    <w:rsid w:val="69DF4B8A"/>
    <w:rsid w:val="6AB72338"/>
    <w:rsid w:val="6B5C220A"/>
    <w:rsid w:val="6CB71DEE"/>
    <w:rsid w:val="6D45564C"/>
    <w:rsid w:val="6E315BD0"/>
    <w:rsid w:val="6EF84EA2"/>
    <w:rsid w:val="701337DF"/>
    <w:rsid w:val="70B0102E"/>
    <w:rsid w:val="71DB032D"/>
    <w:rsid w:val="72514A93"/>
    <w:rsid w:val="72BC63B0"/>
    <w:rsid w:val="734E4B2E"/>
    <w:rsid w:val="73DD4830"/>
    <w:rsid w:val="762B73A9"/>
    <w:rsid w:val="769136B0"/>
    <w:rsid w:val="76E5641A"/>
    <w:rsid w:val="772B3B04"/>
    <w:rsid w:val="77C47AB5"/>
    <w:rsid w:val="77C826C4"/>
    <w:rsid w:val="781C169F"/>
    <w:rsid w:val="7866291A"/>
    <w:rsid w:val="7872306D"/>
    <w:rsid w:val="78A53442"/>
    <w:rsid w:val="7AE8068D"/>
    <w:rsid w:val="7C5E2286"/>
    <w:rsid w:val="7C670314"/>
    <w:rsid w:val="7CF16C56"/>
    <w:rsid w:val="7DD30A52"/>
    <w:rsid w:val="7EDB5E10"/>
    <w:rsid w:val="7F402FC1"/>
    <w:rsid w:val="7FE74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2023-09-11T03:48:00Z</dcterms:created>
  <dc:creator>Administrator</dc:creator>
  <cp:lastModifiedBy>陶</cp:lastModifiedBy>
  <dcterms:modified xsi:type="dcterms:W3CDTF">2023-09-13T02:04:21Z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2157C47C5F974C318020AD93B4E81E0D_13</vt:lpwstr>
  </property>
</Properties>
</file>